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48CD4">
      <w:pPr>
        <w:spacing w:before="156" w:beforeLines="50" w:after="156" w:afterLines="50" w:line="4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中南财经政法大学</w:t>
      </w:r>
      <w:r>
        <w:rPr>
          <w:rFonts w:hint="eastAsia" w:ascii="方正小标宋简体" w:hAnsi="方正小标宋简体" w:eastAsia="方正小标宋简体" w:cs="方正小标宋简体"/>
          <w:sz w:val="36"/>
          <w:szCs w:val="36"/>
          <w:lang w:val="en-US" w:eastAsia="zh-CN"/>
        </w:rPr>
        <w:t>信息工程学院</w:t>
      </w:r>
    </w:p>
    <w:p w14:paraId="59953DF7">
      <w:pPr>
        <w:spacing w:before="156" w:beforeLines="50" w:after="156" w:afterLines="50" w:line="46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招生宣传志愿活动</w:t>
      </w:r>
      <w:r>
        <w:rPr>
          <w:rFonts w:hint="eastAsia" w:ascii="方正小标宋简体" w:hAnsi="方正小标宋简体" w:eastAsia="方正小标宋简体" w:cs="方正小标宋简体"/>
          <w:sz w:val="36"/>
          <w:szCs w:val="36"/>
        </w:rPr>
        <w:t>安全责任承诺书</w:t>
      </w:r>
    </w:p>
    <w:bookmarkEnd w:id="0"/>
    <w:p w14:paraId="2E9D8FAA">
      <w:pPr>
        <w:spacing w:before="156" w:beforeLines="50" w:after="156" w:afterLines="50" w:line="460" w:lineRule="exact"/>
        <w:jc w:val="center"/>
        <w:rPr>
          <w:rFonts w:hint="eastAsia" w:ascii="方正小标宋简体" w:hAnsi="方正小标宋简体" w:eastAsia="方正小标宋简体" w:cs="方正小标宋简体"/>
          <w:sz w:val="36"/>
          <w:szCs w:val="36"/>
        </w:rPr>
      </w:pPr>
    </w:p>
    <w:p w14:paraId="39BDD1C3">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本人自愿参加中南财经政法大学</w:t>
      </w:r>
      <w:r>
        <w:rPr>
          <w:rFonts w:hint="eastAsia" w:ascii="仿宋" w:hAnsi="仿宋" w:eastAsia="仿宋" w:cs="仿宋"/>
          <w:sz w:val="32"/>
          <w:szCs w:val="32"/>
          <w:lang w:val="en-US" w:eastAsia="zh-CN"/>
        </w:rPr>
        <w:t>信息工程学院</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年寒假</w:t>
      </w:r>
      <w:r>
        <w:rPr>
          <w:rFonts w:hint="eastAsia" w:ascii="仿宋" w:hAnsi="仿宋" w:eastAsia="仿宋" w:cs="仿宋"/>
          <w:sz w:val="32"/>
          <w:szCs w:val="32"/>
          <w:lang w:val="en-US" w:eastAsia="zh-CN"/>
        </w:rPr>
        <w:t>母校行招生宣传志愿活动</w:t>
      </w:r>
      <w:r>
        <w:rPr>
          <w:rFonts w:hint="eastAsia" w:ascii="仿宋" w:hAnsi="仿宋" w:eastAsia="仿宋" w:cs="仿宋"/>
          <w:sz w:val="32"/>
          <w:szCs w:val="32"/>
        </w:rPr>
        <w:t>，并保证本人的身心状况适合参与本次</w:t>
      </w:r>
      <w:r>
        <w:rPr>
          <w:rFonts w:hint="eastAsia" w:ascii="仿宋" w:hAnsi="仿宋" w:eastAsia="仿宋" w:cs="仿宋"/>
          <w:sz w:val="32"/>
          <w:szCs w:val="32"/>
          <w:lang w:val="en-US" w:eastAsia="zh-CN"/>
        </w:rPr>
        <w:t>活动</w:t>
      </w:r>
      <w:r>
        <w:rPr>
          <w:rFonts w:hint="eastAsia" w:ascii="仿宋" w:hAnsi="仿宋" w:eastAsia="仿宋" w:cs="仿宋"/>
          <w:sz w:val="32"/>
          <w:szCs w:val="32"/>
        </w:rPr>
        <w:t>，同时对本次</w:t>
      </w:r>
      <w:r>
        <w:rPr>
          <w:rFonts w:hint="eastAsia" w:ascii="仿宋" w:hAnsi="仿宋" w:eastAsia="仿宋" w:cs="仿宋"/>
          <w:sz w:val="32"/>
          <w:szCs w:val="32"/>
          <w:lang w:val="en-US" w:eastAsia="zh-CN"/>
        </w:rPr>
        <w:t>活动</w:t>
      </w:r>
      <w:r>
        <w:rPr>
          <w:rFonts w:hint="eastAsia" w:ascii="仿宋" w:hAnsi="仿宋" w:eastAsia="仿宋" w:cs="仿宋"/>
          <w:sz w:val="32"/>
          <w:szCs w:val="32"/>
        </w:rPr>
        <w:t>的目的、性质、实践地的基本情况以及可能发生的意外和风险有清楚的了解，详细阅读并全部理解教育部令第12号《学生伤害事故处理办法》（2002年9月1日生效）。在</w:t>
      </w:r>
      <w:r>
        <w:rPr>
          <w:rFonts w:hint="eastAsia" w:ascii="仿宋" w:hAnsi="仿宋" w:eastAsia="仿宋" w:cs="仿宋"/>
          <w:sz w:val="32"/>
          <w:szCs w:val="32"/>
          <w:lang w:val="en-US" w:eastAsia="zh-CN"/>
        </w:rPr>
        <w:t>返乡活动</w:t>
      </w:r>
      <w:r>
        <w:rPr>
          <w:rFonts w:hint="eastAsia" w:ascii="仿宋" w:hAnsi="仿宋" w:eastAsia="仿宋" w:cs="仿宋"/>
          <w:sz w:val="32"/>
          <w:szCs w:val="32"/>
        </w:rPr>
        <w:t>期间，本人保证将自觉遵守国家法律法规，严格执行学校有关规定，进一步明确和自愿作出以下承诺：</w:t>
      </w:r>
    </w:p>
    <w:p w14:paraId="3361980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参与志愿活动的学生个人</w:t>
      </w:r>
      <w:r>
        <w:rPr>
          <w:rFonts w:hint="eastAsia" w:ascii="仿宋" w:hAnsi="仿宋" w:eastAsia="仿宋" w:cs="仿宋"/>
          <w:sz w:val="32"/>
          <w:szCs w:val="32"/>
        </w:rPr>
        <w:t>作为本次活动的“第一责任人”，</w:t>
      </w:r>
      <w:r>
        <w:rPr>
          <w:rFonts w:hint="eastAsia" w:ascii="仿宋" w:hAnsi="仿宋" w:eastAsia="仿宋" w:cs="仿宋"/>
          <w:sz w:val="32"/>
          <w:szCs w:val="32"/>
          <w:lang w:val="en-US" w:eastAsia="zh-CN"/>
        </w:rPr>
        <w:t>承诺</w:t>
      </w:r>
      <w:r>
        <w:rPr>
          <w:rFonts w:hint="eastAsia" w:ascii="仿宋" w:hAnsi="仿宋" w:eastAsia="仿宋" w:cs="仿宋"/>
          <w:sz w:val="32"/>
          <w:szCs w:val="32"/>
        </w:rPr>
        <w:t>在活动前提前告知家长并获得其支持，避免线下跨省</w:t>
      </w:r>
      <w:r>
        <w:rPr>
          <w:rFonts w:hint="eastAsia" w:ascii="仿宋" w:hAnsi="仿宋" w:eastAsia="仿宋" w:cs="仿宋"/>
          <w:sz w:val="32"/>
          <w:szCs w:val="32"/>
          <w:lang w:val="en-US" w:eastAsia="zh-CN"/>
        </w:rPr>
        <w:t>跨</w:t>
      </w:r>
      <w:r>
        <w:rPr>
          <w:rFonts w:hint="eastAsia" w:ascii="仿宋" w:hAnsi="仿宋" w:eastAsia="仿宋" w:cs="仿宋"/>
          <w:sz w:val="32"/>
          <w:szCs w:val="32"/>
        </w:rPr>
        <w:t>市开展</w:t>
      </w:r>
      <w:r>
        <w:rPr>
          <w:rFonts w:hint="eastAsia" w:ascii="仿宋" w:hAnsi="仿宋" w:eastAsia="仿宋" w:cs="仿宋"/>
          <w:sz w:val="32"/>
          <w:szCs w:val="32"/>
          <w:lang w:val="en-US" w:eastAsia="zh-CN"/>
        </w:rPr>
        <w:t>志愿</w:t>
      </w:r>
      <w:r>
        <w:rPr>
          <w:rFonts w:hint="eastAsia" w:ascii="仿宋" w:hAnsi="仿宋" w:eastAsia="仿宋" w:cs="仿宋"/>
          <w:sz w:val="32"/>
          <w:szCs w:val="32"/>
        </w:rPr>
        <w:t>活动，在</w:t>
      </w:r>
      <w:r>
        <w:rPr>
          <w:rFonts w:hint="eastAsia" w:ascii="仿宋" w:hAnsi="仿宋" w:eastAsia="仿宋" w:cs="仿宋"/>
          <w:sz w:val="32"/>
          <w:szCs w:val="32"/>
          <w:lang w:val="en-US" w:eastAsia="zh-CN"/>
        </w:rPr>
        <w:t>活动</w:t>
      </w:r>
      <w:r>
        <w:rPr>
          <w:rFonts w:hint="eastAsia" w:ascii="仿宋" w:hAnsi="仿宋" w:eastAsia="仿宋" w:cs="仿宋"/>
          <w:sz w:val="32"/>
          <w:szCs w:val="32"/>
        </w:rPr>
        <w:t>过程中注意随时保持与学校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学院、家庭</w:t>
      </w:r>
      <w:r>
        <w:rPr>
          <w:rFonts w:hint="eastAsia" w:ascii="仿宋" w:hAnsi="仿宋" w:eastAsia="仿宋" w:cs="仿宋"/>
          <w:sz w:val="32"/>
          <w:szCs w:val="32"/>
        </w:rPr>
        <w:t>的紧密联系。</w:t>
      </w:r>
    </w:p>
    <w:p w14:paraId="0EFAE7B4">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.本人在</w:t>
      </w:r>
      <w:r>
        <w:rPr>
          <w:rFonts w:hint="eastAsia" w:ascii="仿宋" w:hAnsi="仿宋" w:eastAsia="仿宋" w:cs="仿宋"/>
          <w:sz w:val="32"/>
          <w:szCs w:val="32"/>
          <w:lang w:val="en-US" w:eastAsia="zh-CN"/>
        </w:rPr>
        <w:t>志愿活动</w:t>
      </w:r>
      <w:r>
        <w:rPr>
          <w:rFonts w:hint="eastAsia" w:ascii="仿宋" w:hAnsi="仿宋" w:eastAsia="仿宋" w:cs="仿宋"/>
          <w:sz w:val="32"/>
          <w:szCs w:val="32"/>
        </w:rPr>
        <w:t>过程中随身财物的遗失、被盗、毁坏等经济损失自行承担；由于本人过错造成的第三方人身伤害或经济损失自行承担；由于本人过错、不可抗力、意外事件导致的人身意外伤害，依据《学生伤害事故处理办法》（教育部令第12号）第十二条进行处理；本人在</w:t>
      </w:r>
      <w:r>
        <w:rPr>
          <w:rFonts w:hint="eastAsia" w:ascii="仿宋" w:hAnsi="仿宋" w:eastAsia="仿宋" w:cs="仿宋"/>
          <w:sz w:val="32"/>
          <w:szCs w:val="32"/>
          <w:lang w:val="en-US" w:eastAsia="zh-CN"/>
        </w:rPr>
        <w:t>活动</w:t>
      </w:r>
      <w:r>
        <w:rPr>
          <w:rFonts w:hint="eastAsia" w:ascii="仿宋" w:hAnsi="仿宋" w:eastAsia="仿宋" w:cs="仿宋"/>
          <w:sz w:val="32"/>
          <w:szCs w:val="32"/>
        </w:rPr>
        <w:t>过程中如有违法行为或违反实践当地各项规定以及民族习惯等行为所造成的损失和引起的法律责任自行承担。</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3.本人将认真参与学习培训，确保知晓各项安全工作提醒，严格遵守各项工作要求。</w:t>
      </w:r>
    </w:p>
    <w:p w14:paraId="4B7CB61D">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本人已经详细阅读并认可本责任书，对整体内容和各项规定均无异议。</w:t>
      </w:r>
    </w:p>
    <w:p w14:paraId="40140679">
      <w:pPr>
        <w:spacing w:line="460" w:lineRule="exact"/>
        <w:ind w:firstLine="640" w:firstLineChars="200"/>
        <w:rPr>
          <w:rFonts w:hint="eastAsia" w:ascii="仿宋" w:hAnsi="仿宋" w:eastAsia="仿宋" w:cs="仿宋"/>
          <w:b/>
          <w:bCs/>
          <w:sz w:val="32"/>
          <w:szCs w:val="32"/>
          <w:u w:val="single"/>
        </w:rPr>
      </w:pPr>
      <w:r>
        <w:rPr>
          <w:rFonts w:hint="eastAsia" w:ascii="仿宋" w:hAnsi="仿宋" w:eastAsia="仿宋" w:cs="仿宋"/>
          <w:sz w:val="32"/>
          <w:szCs w:val="32"/>
          <w:lang w:val="en-US" w:eastAsia="zh-CN"/>
        </w:rPr>
        <w:t>承诺人</w:t>
      </w:r>
      <w:r>
        <w:rPr>
          <w:rFonts w:hint="eastAsia" w:ascii="仿宋" w:hAnsi="仿宋" w:eastAsia="仿宋" w:cs="仿宋"/>
          <w:sz w:val="32"/>
          <w:szCs w:val="32"/>
        </w:rPr>
        <w:t>签字：</w:t>
      </w:r>
      <w:r>
        <w:rPr>
          <w:rFonts w:hint="eastAsia" w:ascii="仿宋" w:hAnsi="仿宋" w:eastAsia="仿宋" w:cs="仿宋"/>
          <w:b/>
          <w:bCs/>
          <w:sz w:val="32"/>
          <w:szCs w:val="32"/>
          <w:u w:val="single"/>
        </w:rPr>
        <w:t xml:space="preserve">                    </w:t>
      </w:r>
    </w:p>
    <w:p w14:paraId="5469779D">
      <w:pPr>
        <w:spacing w:line="460" w:lineRule="exact"/>
        <w:ind w:firstLine="643" w:firstLineChars="200"/>
        <w:rPr>
          <w:rFonts w:hint="eastAsia" w:ascii="仿宋" w:hAnsi="仿宋" w:eastAsia="仿宋" w:cs="仿宋"/>
          <w:b/>
          <w:bCs/>
          <w:sz w:val="32"/>
          <w:szCs w:val="32"/>
          <w:u w:val="single"/>
        </w:rPr>
      </w:pPr>
    </w:p>
    <w:p w14:paraId="3602EF31">
      <w:pPr>
        <w:wordWrap w:val="0"/>
        <w:spacing w:line="460" w:lineRule="exact"/>
        <w:ind w:right="840" w:rightChars="4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中南财经政法大学信息工程学院</w:t>
      </w:r>
    </w:p>
    <w:p w14:paraId="3777129C">
      <w:pPr>
        <w:wordWrap w:val="0"/>
        <w:spacing w:line="460" w:lineRule="exact"/>
        <w:ind w:right="840" w:rightChars="400"/>
        <w:jc w:val="right"/>
        <w:rPr>
          <w:rFonts w:hint="default" w:ascii="仿宋" w:hAnsi="仿宋" w:eastAsia="仿宋" w:cs="仿宋"/>
          <w:sz w:val="32"/>
          <w:szCs w:val="32"/>
          <w:lang w:val="en-US" w:eastAsia="zh-CN"/>
        </w:rPr>
      </w:pPr>
      <w:r>
        <w:rPr>
          <w:rFonts w:hint="eastAsia" w:ascii="仿宋" w:hAnsi="仿宋" w:eastAsia="仿宋" w:cs="仿宋"/>
          <w:sz w:val="32"/>
          <w:szCs w:val="32"/>
        </w:rPr>
        <w:t>二〇二</w:t>
      </w:r>
      <w:r>
        <w:rPr>
          <w:rFonts w:hint="eastAsia" w:ascii="仿宋" w:hAnsi="仿宋" w:eastAsia="仿宋" w:cs="仿宋"/>
          <w:sz w:val="32"/>
          <w:szCs w:val="32"/>
          <w:lang w:val="en-US" w:eastAsia="zh-CN"/>
        </w:rPr>
        <w:t>五</w:t>
      </w:r>
      <w:r>
        <w:rPr>
          <w:rFonts w:hint="eastAsia" w:ascii="仿宋" w:hAnsi="仿宋" w:eastAsia="仿宋" w:cs="仿宋"/>
          <w:sz w:val="32"/>
          <w:szCs w:val="32"/>
        </w:rPr>
        <w:t>年十</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p>
    <w:sectPr>
      <w:pgSz w:w="11906" w:h="16838"/>
      <w:pgMar w:top="1230" w:right="1457" w:bottom="123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DA"/>
    <w:rsid w:val="001B4A40"/>
    <w:rsid w:val="00410C9F"/>
    <w:rsid w:val="0055610E"/>
    <w:rsid w:val="008F76D4"/>
    <w:rsid w:val="00EB4CDA"/>
    <w:rsid w:val="0363248F"/>
    <w:rsid w:val="086C7B80"/>
    <w:rsid w:val="2E903177"/>
    <w:rsid w:val="56E45AEE"/>
    <w:rsid w:val="606C4D83"/>
    <w:rsid w:val="64E44135"/>
    <w:rsid w:val="66B12A3A"/>
    <w:rsid w:val="6A9A51F5"/>
    <w:rsid w:val="6C39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585</Characters>
  <Lines>7</Lines>
  <Paragraphs>1</Paragraphs>
  <TotalTime>4</TotalTime>
  <ScaleCrop>false</ScaleCrop>
  <LinksUpToDate>false</LinksUpToDate>
  <CharactersWithSpaces>614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2023-12-19T08:44:00Z</dcterms:created>
  <dc:creator>asus</dc:creator>
  <cp:lastModifiedBy>刘杰鑫</cp:lastModifiedBy>
  <dcterms:modified xsi:type="dcterms:W3CDTF">2025-12-01T08:27:45Z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2250CE80B2314E13905229AB1329F597_13</vt:lpwstr>
  </property>
  <property fmtid="{D5CDD505-2E9C-101B-9397-08002B2CF9AE}" pid="4" name="KSOTemplateDocerSaveRecord">
    <vt:lpwstr>eyJoZGlkIjoiZTE4NDQwZmJlOTk3NmU4Yzk2ZGMxNTQ3MTNjNDI0YTkiLCJ1c2VySWQiOiIxNTM1MzczNzg0In0=</vt:lpwstr>
  </property>
</Properties>
</file>